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8D2306" w14:textId="77777777" w:rsidR="00353B17" w:rsidRPr="0024279C" w:rsidRDefault="00353B17" w:rsidP="00705B29">
      <w:pPr>
        <w:spacing w:after="0" w:line="240" w:lineRule="auto"/>
        <w:rPr>
          <w:b/>
          <w:bCs/>
          <w:sz w:val="24"/>
          <w:szCs w:val="24"/>
        </w:rPr>
      </w:pPr>
    </w:p>
    <w:p w14:paraId="4681FFB5" w14:textId="77777777" w:rsidR="0024279C" w:rsidRPr="0024279C" w:rsidRDefault="0024279C" w:rsidP="0024279C">
      <w:pPr>
        <w:rPr>
          <w:rFonts w:ascii="Times New Roman" w:hAnsi="Times New Roman"/>
          <w:sz w:val="24"/>
          <w:szCs w:val="24"/>
        </w:rPr>
      </w:pPr>
      <w:r w:rsidRPr="0024279C">
        <w:rPr>
          <w:rFonts w:ascii="Times New Roman" w:hAnsi="Times New Roman"/>
          <w:sz w:val="24"/>
          <w:szCs w:val="24"/>
        </w:rPr>
        <w:t xml:space="preserve">Dear Tribal Leaders, </w:t>
      </w:r>
    </w:p>
    <w:p w14:paraId="22A8EA13" w14:textId="743A4CB9" w:rsidR="0024279C" w:rsidRPr="0024279C" w:rsidRDefault="0024279C" w:rsidP="0024279C">
      <w:pPr>
        <w:rPr>
          <w:rFonts w:ascii="Times New Roman" w:hAnsi="Times New Roman"/>
          <w:sz w:val="24"/>
          <w:szCs w:val="24"/>
        </w:rPr>
      </w:pPr>
      <w:r w:rsidRPr="0024279C">
        <w:rPr>
          <w:rFonts w:ascii="Times New Roman" w:hAnsi="Times New Roman"/>
          <w:sz w:val="24"/>
          <w:szCs w:val="24"/>
        </w:rPr>
        <w:t xml:space="preserve">We recognize </w:t>
      </w:r>
      <w:r w:rsidR="00D42A5F">
        <w:rPr>
          <w:rFonts w:ascii="Times New Roman" w:hAnsi="Times New Roman"/>
          <w:sz w:val="24"/>
          <w:szCs w:val="24"/>
        </w:rPr>
        <w:t>elders' vital role in</w:t>
      </w:r>
      <w:r w:rsidRPr="0024279C">
        <w:rPr>
          <w:rFonts w:ascii="Times New Roman" w:hAnsi="Times New Roman"/>
          <w:sz w:val="24"/>
          <w:szCs w:val="24"/>
        </w:rPr>
        <w:t xml:space="preserve"> tribal communities and prioritize their safety and dignity as they age. At the International Association for Indigenous Aging (IA</w:t>
      </w:r>
      <w:r w:rsidRPr="00304623">
        <w:rPr>
          <w:rFonts w:ascii="Times New Roman" w:hAnsi="Times New Roman"/>
          <w:sz w:val="24"/>
          <w:szCs w:val="24"/>
          <w:vertAlign w:val="superscript"/>
        </w:rPr>
        <w:t>2</w:t>
      </w:r>
      <w:r w:rsidRPr="0024279C">
        <w:rPr>
          <w:rFonts w:ascii="Times New Roman" w:hAnsi="Times New Roman"/>
          <w:sz w:val="24"/>
          <w:szCs w:val="24"/>
        </w:rPr>
        <w:t>), we manage the Native American Elder Justice Initiative (NAEJI) to address tribal health and elder justice issues. For over 20 years, IA</w:t>
      </w:r>
      <w:r w:rsidRPr="00304623">
        <w:rPr>
          <w:rFonts w:ascii="Times New Roman" w:hAnsi="Times New Roman"/>
          <w:sz w:val="24"/>
          <w:szCs w:val="24"/>
          <w:vertAlign w:val="superscript"/>
        </w:rPr>
        <w:t>2</w:t>
      </w:r>
      <w:r w:rsidRPr="0024279C">
        <w:rPr>
          <w:rFonts w:ascii="Times New Roman" w:hAnsi="Times New Roman"/>
          <w:sz w:val="24"/>
          <w:szCs w:val="24"/>
        </w:rPr>
        <w:t xml:space="preserve"> has served as a trusted resource for tribal nations and advocates, providing culturally tailored assistance to combat abuse, neglect, and exploitation of Indigenous elders.</w:t>
      </w:r>
    </w:p>
    <w:p w14:paraId="452898DE" w14:textId="639FB814" w:rsidR="0024279C" w:rsidRPr="0024279C" w:rsidRDefault="0024279C" w:rsidP="0024279C">
      <w:pPr>
        <w:rPr>
          <w:rFonts w:ascii="Times New Roman" w:hAnsi="Times New Roman"/>
          <w:sz w:val="24"/>
          <w:szCs w:val="24"/>
        </w:rPr>
      </w:pPr>
      <w:r w:rsidRPr="0024279C">
        <w:rPr>
          <w:rFonts w:ascii="Times New Roman" w:hAnsi="Times New Roman"/>
          <w:sz w:val="24"/>
          <w:szCs w:val="24"/>
        </w:rPr>
        <w:t>Elder abuse is a serious concern affecting not just individuals but community well-being, with over 10% of older adults facing abuse, which rises to 20% when including financial exploitation. Our resource center offers technical assistance for recognizing and responding to elder abuse, including developing</w:t>
      </w:r>
      <w:r w:rsidR="00304623">
        <w:rPr>
          <w:rFonts w:ascii="Times New Roman" w:hAnsi="Times New Roman"/>
          <w:sz w:val="24"/>
          <w:szCs w:val="24"/>
        </w:rPr>
        <w:t xml:space="preserve"> elder abuse</w:t>
      </w:r>
      <w:r w:rsidRPr="0024279C">
        <w:rPr>
          <w:rFonts w:ascii="Times New Roman" w:hAnsi="Times New Roman"/>
          <w:sz w:val="24"/>
          <w:szCs w:val="24"/>
        </w:rPr>
        <w:t xml:space="preserve"> tribal codes</w:t>
      </w:r>
      <w:r w:rsidR="00304623">
        <w:rPr>
          <w:rFonts w:ascii="Times New Roman" w:hAnsi="Times New Roman"/>
          <w:sz w:val="24"/>
          <w:szCs w:val="24"/>
        </w:rPr>
        <w:t>/ resolutions</w:t>
      </w:r>
      <w:r w:rsidRPr="0024279C">
        <w:rPr>
          <w:rFonts w:ascii="Times New Roman" w:hAnsi="Times New Roman"/>
          <w:sz w:val="24"/>
          <w:szCs w:val="24"/>
        </w:rPr>
        <w:t xml:space="preserve"> and forming elder protection teams. We support tribal courts, adult protective services programs, domestic violence programs, social services, and law enforcement in safeguarding elders, promoting unique resolutions rooted in restorative justice. </w:t>
      </w:r>
    </w:p>
    <w:p w14:paraId="417D5ECE" w14:textId="0264436D" w:rsidR="0024279C" w:rsidRPr="0024279C" w:rsidRDefault="0024279C" w:rsidP="0024279C">
      <w:pPr>
        <w:rPr>
          <w:rFonts w:ascii="Times New Roman" w:hAnsi="Times New Roman"/>
          <w:sz w:val="24"/>
          <w:szCs w:val="24"/>
        </w:rPr>
      </w:pPr>
      <w:r w:rsidRPr="0024279C">
        <w:rPr>
          <w:rFonts w:ascii="Times New Roman" w:hAnsi="Times New Roman"/>
          <w:sz w:val="24"/>
          <w:szCs w:val="24"/>
        </w:rPr>
        <w:t xml:space="preserve">We provide materials to enhance the efforts of Adult Protective Services and related programs </w:t>
      </w:r>
      <w:r w:rsidR="00D42A5F">
        <w:rPr>
          <w:rFonts w:ascii="Times New Roman" w:hAnsi="Times New Roman"/>
          <w:sz w:val="24"/>
          <w:szCs w:val="24"/>
        </w:rPr>
        <w:t>to identify and address elder abuse effectively</w:t>
      </w:r>
      <w:r w:rsidRPr="0024279C">
        <w:rPr>
          <w:rFonts w:ascii="Times New Roman" w:hAnsi="Times New Roman"/>
          <w:sz w:val="24"/>
          <w:szCs w:val="24"/>
        </w:rPr>
        <w:t xml:space="preserve">. Addressing jurisdictional issues is also critical, and we guide communities in navigating these challenges consistent with tribal customs. Our center emphasizes collaboration, fostering partnerships between nations and states for a coordinated response to elder abuse. We are here to support your community in safeguarding the well-being of your elders and look forward to working together. </w:t>
      </w:r>
    </w:p>
    <w:p w14:paraId="01AADCBB" w14:textId="77777777" w:rsidR="0024279C" w:rsidRPr="0024279C" w:rsidRDefault="0024279C" w:rsidP="0024279C">
      <w:pPr>
        <w:rPr>
          <w:rFonts w:ascii="Times New Roman" w:hAnsi="Times New Roman"/>
          <w:sz w:val="24"/>
          <w:szCs w:val="24"/>
        </w:rPr>
      </w:pPr>
      <w:r w:rsidRPr="0024279C">
        <w:rPr>
          <w:rFonts w:ascii="Times New Roman" w:hAnsi="Times New Roman"/>
          <w:sz w:val="24"/>
          <w:szCs w:val="24"/>
        </w:rPr>
        <w:t>With respect and commitment,</w:t>
      </w:r>
    </w:p>
    <w:p w14:paraId="12E2A7E3" w14:textId="77777777" w:rsidR="0024279C" w:rsidRPr="0024279C" w:rsidRDefault="0024279C" w:rsidP="0024279C">
      <w:pPr>
        <w:rPr>
          <w:rFonts w:ascii="Times New Roman" w:hAnsi="Times New Roman"/>
          <w:sz w:val="24"/>
          <w:szCs w:val="24"/>
        </w:rPr>
      </w:pPr>
      <w:bookmarkStart w:id="0" w:name="_Hlk182783539"/>
      <w:r w:rsidRPr="0024279C">
        <w:rPr>
          <w:rFonts w:ascii="Times New Roman" w:hAnsi="Times New Roman"/>
          <w:sz w:val="24"/>
          <w:szCs w:val="24"/>
        </w:rPr>
        <w:t>International Association for Indigenous Aging IA</w:t>
      </w:r>
      <w:r w:rsidRPr="0024279C">
        <w:rPr>
          <w:rFonts w:ascii="Times New Roman" w:hAnsi="Times New Roman"/>
          <w:sz w:val="24"/>
          <w:szCs w:val="24"/>
          <w:vertAlign w:val="superscript"/>
        </w:rPr>
        <w:t>2</w:t>
      </w:r>
      <w:bookmarkEnd w:id="0"/>
    </w:p>
    <w:p w14:paraId="156EDB56" w14:textId="77777777" w:rsidR="00A06837" w:rsidRDefault="00A06837" w:rsidP="00705B29">
      <w:pPr>
        <w:spacing w:after="0" w:line="240" w:lineRule="auto"/>
        <w:rPr>
          <w:b/>
          <w:bCs/>
        </w:rPr>
      </w:pPr>
    </w:p>
    <w:p w14:paraId="57C89817" w14:textId="77777777" w:rsidR="00A556EF" w:rsidRPr="00A556EF" w:rsidRDefault="00A556EF" w:rsidP="00A556EF"/>
    <w:p w14:paraId="4866BF2E" w14:textId="77777777" w:rsidR="00A556EF" w:rsidRPr="00A556EF" w:rsidRDefault="00A556EF" w:rsidP="00A556EF"/>
    <w:p w14:paraId="14E327E1" w14:textId="77777777" w:rsidR="00A556EF" w:rsidRPr="00A556EF" w:rsidRDefault="00A556EF" w:rsidP="00A556EF"/>
    <w:p w14:paraId="13DB77EE" w14:textId="77777777" w:rsidR="00A556EF" w:rsidRPr="00A556EF" w:rsidRDefault="00A556EF" w:rsidP="00A556EF"/>
    <w:p w14:paraId="1065C4BE" w14:textId="77777777" w:rsidR="00A556EF" w:rsidRPr="00A556EF" w:rsidRDefault="00A556EF" w:rsidP="00A556EF"/>
    <w:p w14:paraId="546E5234" w14:textId="77777777" w:rsidR="00A556EF" w:rsidRPr="00A556EF" w:rsidRDefault="00A556EF" w:rsidP="00A556EF"/>
    <w:p w14:paraId="6F61F3FF" w14:textId="77777777" w:rsidR="00A556EF" w:rsidRPr="00A556EF" w:rsidRDefault="00A556EF" w:rsidP="00A556EF"/>
    <w:p w14:paraId="267C857A" w14:textId="77777777" w:rsidR="00A556EF" w:rsidRPr="00A556EF" w:rsidRDefault="00A556EF" w:rsidP="00A556EF"/>
    <w:p w14:paraId="734FF57D" w14:textId="77777777" w:rsidR="00A556EF" w:rsidRPr="00A556EF" w:rsidRDefault="00A556EF" w:rsidP="00A556EF"/>
    <w:p w14:paraId="07498DE5" w14:textId="77777777" w:rsidR="00A556EF" w:rsidRPr="00A556EF" w:rsidRDefault="00A556EF" w:rsidP="00A556EF"/>
    <w:p w14:paraId="2C755446" w14:textId="77777777" w:rsidR="00A556EF" w:rsidRPr="00A556EF" w:rsidRDefault="00A556EF" w:rsidP="00A556EF"/>
    <w:p w14:paraId="010211E0" w14:textId="477478F8" w:rsidR="00A556EF" w:rsidRPr="00A556EF" w:rsidRDefault="00A556EF" w:rsidP="00A556EF">
      <w:pPr>
        <w:tabs>
          <w:tab w:val="left" w:pos="6540"/>
        </w:tabs>
      </w:pPr>
      <w:r>
        <w:tab/>
      </w:r>
    </w:p>
    <w:sectPr w:rsidR="00A556EF" w:rsidRPr="00A556EF" w:rsidSect="00997570">
      <w:headerReference w:type="default" r:id="rId11"/>
      <w:footerReference w:type="default" r:id="rId12"/>
      <w:headerReference w:type="first" r:id="rId13"/>
      <w:footerReference w:type="first" r:id="rId14"/>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4D4245" w14:textId="77777777" w:rsidR="00A708F8" w:rsidRDefault="00A708F8" w:rsidP="004E6CAF">
      <w:pPr>
        <w:spacing w:after="0" w:line="240" w:lineRule="auto"/>
      </w:pPr>
      <w:r>
        <w:separator/>
      </w:r>
    </w:p>
  </w:endnote>
  <w:endnote w:type="continuationSeparator" w:id="0">
    <w:p w14:paraId="6EEA40E1" w14:textId="77777777" w:rsidR="00A708F8" w:rsidRDefault="00A708F8" w:rsidP="004E6CAF">
      <w:pPr>
        <w:spacing w:after="0" w:line="240" w:lineRule="auto"/>
      </w:pPr>
      <w:r>
        <w:continuationSeparator/>
      </w:r>
    </w:p>
  </w:endnote>
  <w:endnote w:type="continuationNotice" w:id="1">
    <w:p w14:paraId="2E85ECA5" w14:textId="77777777" w:rsidR="00A708F8" w:rsidRDefault="00A708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rlow">
    <w:charset w:val="00"/>
    <w:family w:val="auto"/>
    <w:pitch w:val="variable"/>
    <w:sig w:usb0="20000007" w:usb1="00000000"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EC966" w14:textId="77777777" w:rsidR="00353B17" w:rsidRPr="00F905DA" w:rsidRDefault="00353B17" w:rsidP="00353B17">
    <w:pPr>
      <w:pStyle w:val="Footer"/>
      <w:pBdr>
        <w:top w:val="single" w:sz="4" w:space="1" w:color="D9D9D9"/>
      </w:pBdr>
      <w:tabs>
        <w:tab w:val="clear" w:pos="9360"/>
        <w:tab w:val="right" w:pos="10080"/>
      </w:tabs>
      <w:rPr>
        <w:rFonts w:ascii="Barlow" w:hAnsi="Barlow"/>
        <w:color w:val="B15A51"/>
      </w:rPr>
    </w:pPr>
    <w:r w:rsidRPr="00F905DA">
      <w:rPr>
        <w:rFonts w:ascii="Barlow" w:hAnsi="Barlow"/>
        <w:color w:val="B15A51"/>
      </w:rPr>
      <w:t>International Association for Indigenous Aging</w:t>
    </w:r>
    <w:r w:rsidRPr="00F905DA">
      <w:rPr>
        <w:rFonts w:ascii="Barlow" w:hAnsi="Barlow"/>
        <w:color w:val="B15A51"/>
      </w:rPr>
      <w:tab/>
    </w:r>
    <w:r w:rsidRPr="00F905DA">
      <w:rPr>
        <w:rFonts w:ascii="Barlow" w:hAnsi="Barlow"/>
        <w:color w:val="B15A51"/>
      </w:rPr>
      <w:tab/>
    </w:r>
    <w:r w:rsidRPr="00F905DA">
      <w:rPr>
        <w:rFonts w:ascii="Barlow" w:hAnsi="Barlow"/>
        <w:color w:val="51A8B1"/>
      </w:rPr>
      <w:fldChar w:fldCharType="begin"/>
    </w:r>
    <w:r w:rsidRPr="00F905DA">
      <w:rPr>
        <w:rFonts w:ascii="Barlow" w:hAnsi="Barlow"/>
        <w:color w:val="51A8B1"/>
      </w:rPr>
      <w:instrText xml:space="preserve"> PAGE   \* MERGEFORMAT </w:instrText>
    </w:r>
    <w:r w:rsidRPr="00F905DA">
      <w:rPr>
        <w:rFonts w:ascii="Barlow" w:hAnsi="Barlow"/>
        <w:color w:val="51A8B1"/>
      </w:rPr>
      <w:fldChar w:fldCharType="separate"/>
    </w:r>
    <w:r w:rsidRPr="00F905DA">
      <w:rPr>
        <w:rFonts w:ascii="Barlow" w:hAnsi="Barlow"/>
        <w:noProof/>
        <w:color w:val="51A8B1"/>
      </w:rPr>
      <w:t>2</w:t>
    </w:r>
    <w:r w:rsidRPr="00F905DA">
      <w:rPr>
        <w:rFonts w:ascii="Barlow" w:hAnsi="Barlow"/>
        <w:noProof/>
        <w:color w:val="51A8B1"/>
      </w:rPr>
      <w:fldChar w:fldCharType="end"/>
    </w:r>
    <w:r w:rsidRPr="00F905DA">
      <w:rPr>
        <w:rFonts w:ascii="Barlow" w:hAnsi="Barlow"/>
        <w:color w:val="51A8B1"/>
      </w:rPr>
      <w:t xml:space="preserve"> | Page</w:t>
    </w:r>
  </w:p>
  <w:p w14:paraId="512141E5" w14:textId="77777777" w:rsidR="00353B17" w:rsidRPr="00353B17" w:rsidRDefault="00353B17" w:rsidP="00353B17">
    <w:pPr>
      <w:pStyle w:val="Footer"/>
      <w:tabs>
        <w:tab w:val="clear" w:pos="4680"/>
        <w:tab w:val="clear" w:pos="9360"/>
        <w:tab w:val="left" w:pos="1590"/>
      </w:tabs>
      <w:rPr>
        <w:rFonts w:ascii="Barlow" w:hAnsi="Barlow"/>
      </w:rPr>
    </w:pPr>
    <w:r w:rsidRPr="00353B17">
      <w:rPr>
        <w:rFonts w:ascii="Barlow" w:hAnsi="Barlow"/>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5D50CB9C" w14:paraId="6847E0B8" w14:textId="77777777" w:rsidTr="5D50CB9C">
      <w:trPr>
        <w:trHeight w:val="300"/>
      </w:trPr>
      <w:tc>
        <w:tcPr>
          <w:tcW w:w="3600" w:type="dxa"/>
        </w:tcPr>
        <w:p w14:paraId="4B0C7EFF" w14:textId="5DE04DFD" w:rsidR="5D50CB9C" w:rsidRDefault="5D50CB9C" w:rsidP="5D50CB9C">
          <w:pPr>
            <w:pStyle w:val="Header"/>
            <w:ind w:left="-115"/>
          </w:pPr>
        </w:p>
      </w:tc>
      <w:tc>
        <w:tcPr>
          <w:tcW w:w="3600" w:type="dxa"/>
        </w:tcPr>
        <w:p w14:paraId="2E7A0406" w14:textId="0D2240A5" w:rsidR="5D50CB9C" w:rsidRDefault="5D50CB9C" w:rsidP="5D50CB9C">
          <w:pPr>
            <w:pStyle w:val="Header"/>
            <w:jc w:val="center"/>
          </w:pPr>
        </w:p>
      </w:tc>
      <w:tc>
        <w:tcPr>
          <w:tcW w:w="3600" w:type="dxa"/>
        </w:tcPr>
        <w:p w14:paraId="3895AC0E" w14:textId="69E0CBC5" w:rsidR="5D50CB9C" w:rsidRDefault="5D50CB9C" w:rsidP="5D50CB9C">
          <w:pPr>
            <w:pStyle w:val="Header"/>
            <w:ind w:right="-115"/>
            <w:jc w:val="right"/>
          </w:pPr>
        </w:p>
      </w:tc>
    </w:tr>
  </w:tbl>
  <w:p w14:paraId="6EAFD952" w14:textId="545D1029" w:rsidR="5D50CB9C" w:rsidRDefault="5D50CB9C" w:rsidP="5D50CB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6534C9" w14:textId="77777777" w:rsidR="00A708F8" w:rsidRDefault="00A708F8" w:rsidP="004E6CAF">
      <w:pPr>
        <w:spacing w:after="0" w:line="240" w:lineRule="auto"/>
      </w:pPr>
      <w:r>
        <w:separator/>
      </w:r>
    </w:p>
  </w:footnote>
  <w:footnote w:type="continuationSeparator" w:id="0">
    <w:p w14:paraId="47B5A71C" w14:textId="77777777" w:rsidR="00A708F8" w:rsidRDefault="00A708F8" w:rsidP="004E6CAF">
      <w:pPr>
        <w:spacing w:after="0" w:line="240" w:lineRule="auto"/>
      </w:pPr>
      <w:r>
        <w:continuationSeparator/>
      </w:r>
    </w:p>
  </w:footnote>
  <w:footnote w:type="continuationNotice" w:id="1">
    <w:p w14:paraId="7AB2829B" w14:textId="77777777" w:rsidR="00A708F8" w:rsidRDefault="00A708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B75CDB" w14:textId="552E0352" w:rsidR="00F307A5" w:rsidRDefault="00F307A5">
    <w:pPr>
      <w:pStyle w:val="Header"/>
    </w:pPr>
  </w:p>
  <w:p w14:paraId="2577AED8" w14:textId="537F495B" w:rsidR="003E5172" w:rsidRDefault="003E5172">
    <w:pPr>
      <w:pStyle w:val="Header"/>
    </w:pPr>
  </w:p>
  <w:p w14:paraId="608A42DD" w14:textId="77777777" w:rsidR="00F307A5" w:rsidRDefault="00F307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3387A" w14:textId="54BA8222" w:rsidR="00FB1DC0" w:rsidRDefault="00D112C8" w:rsidP="00FB1DC0">
    <w:pPr>
      <w:pStyle w:val="Header"/>
      <w:tabs>
        <w:tab w:val="clear" w:pos="4680"/>
        <w:tab w:val="clear" w:pos="9360"/>
        <w:tab w:val="left" w:pos="5700"/>
      </w:tabs>
    </w:pPr>
    <w:r>
      <w:rPr>
        <w:noProof/>
      </w:rPr>
      <w:drawing>
        <wp:anchor distT="0" distB="0" distL="114300" distR="114300" simplePos="0" relativeHeight="251658240" behindDoc="0" locked="0" layoutInCell="1" allowOverlap="1" wp14:anchorId="10E102D2" wp14:editId="0AA77184">
          <wp:simplePos x="0" y="0"/>
          <wp:positionH relativeFrom="margin">
            <wp:align>center</wp:align>
          </wp:positionH>
          <wp:positionV relativeFrom="page">
            <wp:posOffset>457200</wp:posOffset>
          </wp:positionV>
          <wp:extent cx="3235960" cy="637540"/>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t="4807" b="11214"/>
                  <a:stretch>
                    <a:fillRect/>
                  </a:stretch>
                </pic:blipFill>
                <pic:spPr bwMode="auto">
                  <a:xfrm>
                    <a:off x="0" y="0"/>
                    <a:ext cx="3235960" cy="637540"/>
                  </a:xfrm>
                  <a:prstGeom prst="rect">
                    <a:avLst/>
                  </a:prstGeom>
                  <a:noFill/>
                  <a:ln>
                    <a:noFill/>
                  </a:ln>
                </pic:spPr>
              </pic:pic>
            </a:graphicData>
          </a:graphic>
          <wp14:sizeRelH relativeFrom="page">
            <wp14:pctWidth>0</wp14:pctWidth>
          </wp14:sizeRelH>
          <wp14:sizeRelV relativeFrom="page">
            <wp14:pctHeight>0</wp14:pctHeight>
          </wp14:sizeRelV>
        </wp:anchor>
      </w:drawing>
    </w:r>
    <w:r w:rsidR="00FB1DC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06243D"/>
    <w:multiLevelType w:val="hybridMultilevel"/>
    <w:tmpl w:val="C8920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60A42"/>
    <w:multiLevelType w:val="hybridMultilevel"/>
    <w:tmpl w:val="A434F7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A80AB1"/>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 w15:restartNumberingAfterBreak="0">
    <w:nsid w:val="0E383EC0"/>
    <w:multiLevelType w:val="hybridMultilevel"/>
    <w:tmpl w:val="7A28F23A"/>
    <w:lvl w:ilvl="0" w:tplc="0409000F">
      <w:start w:val="1"/>
      <w:numFmt w:val="decimal"/>
      <w:lvlText w:val="%1."/>
      <w:lvlJc w:val="left"/>
      <w:pPr>
        <w:ind w:left="720" w:hanging="360"/>
      </w:pPr>
    </w:lvl>
    <w:lvl w:ilvl="1" w:tplc="56B6F004">
      <w:start w:val="1"/>
      <w:numFmt w:val="bullet"/>
      <w:lvlText w:val="•"/>
      <w:lvlJc w:val="left"/>
      <w:pPr>
        <w:ind w:left="1800" w:hanging="72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6533B9"/>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5" w15:restartNumberingAfterBreak="0">
    <w:nsid w:val="1313744C"/>
    <w:multiLevelType w:val="hybridMultilevel"/>
    <w:tmpl w:val="7F2880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D42C63"/>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7" w15:restartNumberingAfterBreak="0">
    <w:nsid w:val="1AB9551F"/>
    <w:multiLevelType w:val="multilevel"/>
    <w:tmpl w:val="B6AA285A"/>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8" w15:restartNumberingAfterBreak="0">
    <w:nsid w:val="1E805D83"/>
    <w:multiLevelType w:val="hybridMultilevel"/>
    <w:tmpl w:val="4EBCFE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662620"/>
    <w:multiLevelType w:val="hybridMultilevel"/>
    <w:tmpl w:val="9014E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F050FF"/>
    <w:multiLevelType w:val="hybridMultilevel"/>
    <w:tmpl w:val="ED8A5F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85A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6C86F10"/>
    <w:multiLevelType w:val="hybridMultilevel"/>
    <w:tmpl w:val="26AC0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995775"/>
    <w:multiLevelType w:val="hybridMultilevel"/>
    <w:tmpl w:val="D8F25AA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36333B"/>
    <w:multiLevelType w:val="hybridMultilevel"/>
    <w:tmpl w:val="26C47C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BC42AD3"/>
    <w:multiLevelType w:val="hybridMultilevel"/>
    <w:tmpl w:val="50C27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5F01EB"/>
    <w:multiLevelType w:val="multilevel"/>
    <w:tmpl w:val="428EA31C"/>
    <w:lvl w:ilvl="0">
      <w:start w:val="1"/>
      <w:numFmt w:val="bullet"/>
      <w:lvlText w:val=""/>
      <w:lvlJc w:val="left"/>
      <w:pPr>
        <w:ind w:left="360" w:hanging="360"/>
      </w:pPr>
      <w:rPr>
        <w:rFonts w:ascii="Symbol" w:hAnsi="Symbol" w:hint="default"/>
        <w:sz w:val="20"/>
      </w:rPr>
    </w:lvl>
    <w:lvl w:ilvl="1">
      <w:start w:val="1"/>
      <w:numFmt w:val="bullet"/>
      <w:lvlText w:val="o"/>
      <w:lvlJc w:val="left"/>
      <w:pPr>
        <w:ind w:left="720" w:hanging="360"/>
      </w:pPr>
      <w:rPr>
        <w:rFonts w:ascii="Courier New" w:hAnsi="Courier New"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o"/>
      <w:lvlJc w:val="left"/>
      <w:pPr>
        <w:ind w:left="1800" w:hanging="360"/>
      </w:pPr>
      <w:rPr>
        <w:rFonts w:ascii="Courier New" w:hAnsi="Courier New" w:cs="Courier New"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Symbol" w:hAnsi="Symbol" w:hint="default"/>
        <w:sz w:val="20"/>
      </w:rPr>
    </w:lvl>
    <w:lvl w:ilvl="7">
      <w:start w:val="1"/>
      <w:numFmt w:val="bullet"/>
      <w:lvlText w:val="o"/>
      <w:lvlJc w:val="left"/>
      <w:pPr>
        <w:ind w:left="2880" w:hanging="360"/>
      </w:pPr>
      <w:rPr>
        <w:rFonts w:ascii="Courier New" w:hAnsi="Courier New" w:cs="Courier New" w:hint="default"/>
        <w:sz w:val="20"/>
      </w:rPr>
    </w:lvl>
    <w:lvl w:ilvl="8">
      <w:start w:val="1"/>
      <w:numFmt w:val="bullet"/>
      <w:lvlText w:val=""/>
      <w:lvlJc w:val="left"/>
      <w:pPr>
        <w:ind w:left="3240" w:hanging="360"/>
      </w:pPr>
      <w:rPr>
        <w:rFonts w:ascii="Wingdings" w:hAnsi="Wingdings" w:hint="default"/>
        <w:sz w:val="20"/>
      </w:rPr>
    </w:lvl>
  </w:abstractNum>
  <w:abstractNum w:abstractNumId="17" w15:restartNumberingAfterBreak="0">
    <w:nsid w:val="30E32E53"/>
    <w:multiLevelType w:val="hybridMultilevel"/>
    <w:tmpl w:val="2D36F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A47CAC"/>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19" w15:restartNumberingAfterBreak="0">
    <w:nsid w:val="3FF60524"/>
    <w:multiLevelType w:val="hybridMultilevel"/>
    <w:tmpl w:val="9D24D87C"/>
    <w:lvl w:ilvl="0" w:tplc="7660DCF0">
      <w:start w:val="5"/>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977710"/>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1" w15:restartNumberingAfterBreak="0">
    <w:nsid w:val="425B4DAA"/>
    <w:multiLevelType w:val="hybridMultilevel"/>
    <w:tmpl w:val="55088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EE1CF5"/>
    <w:multiLevelType w:val="hybridMultilevel"/>
    <w:tmpl w:val="42262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131ABD"/>
    <w:multiLevelType w:val="hybridMultilevel"/>
    <w:tmpl w:val="DA6AC7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DCC60CE"/>
    <w:multiLevelType w:val="hybridMultilevel"/>
    <w:tmpl w:val="3670D1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0E7EE1"/>
    <w:multiLevelType w:val="hybridMultilevel"/>
    <w:tmpl w:val="A8EAB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9A5AC5"/>
    <w:multiLevelType w:val="hybridMultilevel"/>
    <w:tmpl w:val="310CF68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CB4EF0"/>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8" w15:restartNumberingAfterBreak="0">
    <w:nsid w:val="6B16695D"/>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29" w15:restartNumberingAfterBreak="0">
    <w:nsid w:val="6D494C9B"/>
    <w:multiLevelType w:val="hybridMultilevel"/>
    <w:tmpl w:val="8DA43206"/>
    <w:lvl w:ilvl="0" w:tplc="9664F93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DA0B69"/>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1" w15:restartNumberingAfterBreak="0">
    <w:nsid w:val="75296588"/>
    <w:multiLevelType w:val="multilevel"/>
    <w:tmpl w:val="428EA31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cs="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cs="Courier New" w:hint="default"/>
      </w:rPr>
    </w:lvl>
    <w:lvl w:ilvl="8">
      <w:start w:val="1"/>
      <w:numFmt w:val="bullet"/>
      <w:lvlText w:val=""/>
      <w:lvlJc w:val="left"/>
      <w:pPr>
        <w:ind w:left="3240" w:hanging="360"/>
      </w:pPr>
      <w:rPr>
        <w:rFonts w:ascii="Wingdings" w:hAnsi="Wingdings" w:hint="default"/>
      </w:rPr>
    </w:lvl>
  </w:abstractNum>
  <w:abstractNum w:abstractNumId="32" w15:restartNumberingAfterBreak="0">
    <w:nsid w:val="76B60253"/>
    <w:multiLevelType w:val="hybridMultilevel"/>
    <w:tmpl w:val="A33A57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9122371">
    <w:abstractNumId w:val="17"/>
  </w:num>
  <w:num w:numId="2" w16cid:durableId="1925987194">
    <w:abstractNumId w:val="29"/>
  </w:num>
  <w:num w:numId="3" w16cid:durableId="2124500183">
    <w:abstractNumId w:val="26"/>
  </w:num>
  <w:num w:numId="4" w16cid:durableId="649285217">
    <w:abstractNumId w:val="11"/>
  </w:num>
  <w:num w:numId="5" w16cid:durableId="780688543">
    <w:abstractNumId w:val="23"/>
  </w:num>
  <w:num w:numId="6" w16cid:durableId="344285304">
    <w:abstractNumId w:val="28"/>
  </w:num>
  <w:num w:numId="7" w16cid:durableId="888498324">
    <w:abstractNumId w:val="2"/>
  </w:num>
  <w:num w:numId="8" w16cid:durableId="933635340">
    <w:abstractNumId w:val="16"/>
  </w:num>
  <w:num w:numId="9" w16cid:durableId="2057699869">
    <w:abstractNumId w:val="30"/>
  </w:num>
  <w:num w:numId="10" w16cid:durableId="855076182">
    <w:abstractNumId w:val="6"/>
  </w:num>
  <w:num w:numId="11" w16cid:durableId="1209761656">
    <w:abstractNumId w:val="18"/>
  </w:num>
  <w:num w:numId="12" w16cid:durableId="2101832775">
    <w:abstractNumId w:val="24"/>
  </w:num>
  <w:num w:numId="13" w16cid:durableId="1056779008">
    <w:abstractNumId w:val="3"/>
  </w:num>
  <w:num w:numId="14" w16cid:durableId="1413695703">
    <w:abstractNumId w:val="5"/>
  </w:num>
  <w:num w:numId="15" w16cid:durableId="815996265">
    <w:abstractNumId w:val="20"/>
  </w:num>
  <w:num w:numId="16" w16cid:durableId="2073845769">
    <w:abstractNumId w:val="4"/>
  </w:num>
  <w:num w:numId="17" w16cid:durableId="106430920">
    <w:abstractNumId w:val="19"/>
  </w:num>
  <w:num w:numId="18" w16cid:durableId="304942237">
    <w:abstractNumId w:val="31"/>
  </w:num>
  <w:num w:numId="19" w16cid:durableId="566771831">
    <w:abstractNumId w:val="27"/>
  </w:num>
  <w:num w:numId="20" w16cid:durableId="1578325193">
    <w:abstractNumId w:val="8"/>
  </w:num>
  <w:num w:numId="21" w16cid:durableId="1522620935">
    <w:abstractNumId w:val="10"/>
  </w:num>
  <w:num w:numId="22" w16cid:durableId="337465784">
    <w:abstractNumId w:val="7"/>
  </w:num>
  <w:num w:numId="23" w16cid:durableId="1368993510">
    <w:abstractNumId w:val="13"/>
  </w:num>
  <w:num w:numId="24" w16cid:durableId="1908570773">
    <w:abstractNumId w:val="15"/>
  </w:num>
  <w:num w:numId="25" w16cid:durableId="1733969615">
    <w:abstractNumId w:val="22"/>
  </w:num>
  <w:num w:numId="26" w16cid:durableId="1123695551">
    <w:abstractNumId w:val="9"/>
  </w:num>
  <w:num w:numId="27" w16cid:durableId="1563366643">
    <w:abstractNumId w:val="25"/>
  </w:num>
  <w:num w:numId="28" w16cid:durableId="1729650789">
    <w:abstractNumId w:val="14"/>
  </w:num>
  <w:num w:numId="29" w16cid:durableId="1432703991">
    <w:abstractNumId w:val="21"/>
  </w:num>
  <w:num w:numId="30" w16cid:durableId="45186882">
    <w:abstractNumId w:val="32"/>
  </w:num>
  <w:num w:numId="31" w16cid:durableId="1811169752">
    <w:abstractNumId w:val="1"/>
  </w:num>
  <w:num w:numId="32" w16cid:durableId="947539670">
    <w:abstractNumId w:val="0"/>
  </w:num>
  <w:num w:numId="33" w16cid:durableId="6322988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87"/>
    <w:rsid w:val="00021F4F"/>
    <w:rsid w:val="0003681E"/>
    <w:rsid w:val="000451B8"/>
    <w:rsid w:val="0008320D"/>
    <w:rsid w:val="00092353"/>
    <w:rsid w:val="000A366A"/>
    <w:rsid w:val="000F18F6"/>
    <w:rsid w:val="00104951"/>
    <w:rsid w:val="00150509"/>
    <w:rsid w:val="00156333"/>
    <w:rsid w:val="00170AD3"/>
    <w:rsid w:val="00175D80"/>
    <w:rsid w:val="001C253D"/>
    <w:rsid w:val="001D27EA"/>
    <w:rsid w:val="001E4ADC"/>
    <w:rsid w:val="001E7FCF"/>
    <w:rsid w:val="001F032C"/>
    <w:rsid w:val="001F7225"/>
    <w:rsid w:val="0021275A"/>
    <w:rsid w:val="0024279C"/>
    <w:rsid w:val="002455C6"/>
    <w:rsid w:val="0025721F"/>
    <w:rsid w:val="002D3D11"/>
    <w:rsid w:val="002E24CE"/>
    <w:rsid w:val="002F12B8"/>
    <w:rsid w:val="00304623"/>
    <w:rsid w:val="00315E87"/>
    <w:rsid w:val="00326369"/>
    <w:rsid w:val="0033104C"/>
    <w:rsid w:val="00353B17"/>
    <w:rsid w:val="003605C5"/>
    <w:rsid w:val="00363AD0"/>
    <w:rsid w:val="00364C95"/>
    <w:rsid w:val="003727D2"/>
    <w:rsid w:val="003A6BE5"/>
    <w:rsid w:val="003D7D34"/>
    <w:rsid w:val="003E5172"/>
    <w:rsid w:val="00400A29"/>
    <w:rsid w:val="0040296A"/>
    <w:rsid w:val="0041399B"/>
    <w:rsid w:val="004512FD"/>
    <w:rsid w:val="0045289D"/>
    <w:rsid w:val="00463A7F"/>
    <w:rsid w:val="004B5023"/>
    <w:rsid w:val="004D0124"/>
    <w:rsid w:val="004E6CAF"/>
    <w:rsid w:val="00510038"/>
    <w:rsid w:val="005220BA"/>
    <w:rsid w:val="005361E5"/>
    <w:rsid w:val="00536A00"/>
    <w:rsid w:val="00550B85"/>
    <w:rsid w:val="005636F4"/>
    <w:rsid w:val="005A4C4D"/>
    <w:rsid w:val="005B612C"/>
    <w:rsid w:val="005C136E"/>
    <w:rsid w:val="005D1C24"/>
    <w:rsid w:val="005E7C92"/>
    <w:rsid w:val="00604267"/>
    <w:rsid w:val="00653B38"/>
    <w:rsid w:val="00656F68"/>
    <w:rsid w:val="006A01C9"/>
    <w:rsid w:val="006A02D3"/>
    <w:rsid w:val="006B7790"/>
    <w:rsid w:val="006C3693"/>
    <w:rsid w:val="006F2C80"/>
    <w:rsid w:val="00705B29"/>
    <w:rsid w:val="007065F5"/>
    <w:rsid w:val="00723435"/>
    <w:rsid w:val="00734AE2"/>
    <w:rsid w:val="0074587B"/>
    <w:rsid w:val="00752708"/>
    <w:rsid w:val="007674A8"/>
    <w:rsid w:val="00776FF3"/>
    <w:rsid w:val="00790974"/>
    <w:rsid w:val="007A2E55"/>
    <w:rsid w:val="007A5E8B"/>
    <w:rsid w:val="007C0D31"/>
    <w:rsid w:val="007C2275"/>
    <w:rsid w:val="007C5367"/>
    <w:rsid w:val="008434F4"/>
    <w:rsid w:val="0084371E"/>
    <w:rsid w:val="008B6D59"/>
    <w:rsid w:val="009408CA"/>
    <w:rsid w:val="00941623"/>
    <w:rsid w:val="0094582B"/>
    <w:rsid w:val="009471D3"/>
    <w:rsid w:val="009518E3"/>
    <w:rsid w:val="00964C55"/>
    <w:rsid w:val="00997570"/>
    <w:rsid w:val="009C53EB"/>
    <w:rsid w:val="009D5BF7"/>
    <w:rsid w:val="009E358D"/>
    <w:rsid w:val="009F0108"/>
    <w:rsid w:val="00A06837"/>
    <w:rsid w:val="00A556EF"/>
    <w:rsid w:val="00A708F8"/>
    <w:rsid w:val="00AB0E36"/>
    <w:rsid w:val="00AC0421"/>
    <w:rsid w:val="00AC1536"/>
    <w:rsid w:val="00AC7C53"/>
    <w:rsid w:val="00AD7404"/>
    <w:rsid w:val="00B02A5A"/>
    <w:rsid w:val="00B043E8"/>
    <w:rsid w:val="00B20D0B"/>
    <w:rsid w:val="00B36BF9"/>
    <w:rsid w:val="00B67F9A"/>
    <w:rsid w:val="00BA1EBD"/>
    <w:rsid w:val="00BB2ED0"/>
    <w:rsid w:val="00BC09FF"/>
    <w:rsid w:val="00BE2903"/>
    <w:rsid w:val="00C07AB5"/>
    <w:rsid w:val="00C167F9"/>
    <w:rsid w:val="00C20D97"/>
    <w:rsid w:val="00C522AF"/>
    <w:rsid w:val="00C82745"/>
    <w:rsid w:val="00CA49F6"/>
    <w:rsid w:val="00CB2983"/>
    <w:rsid w:val="00CC6B65"/>
    <w:rsid w:val="00CD479E"/>
    <w:rsid w:val="00CD4FB4"/>
    <w:rsid w:val="00D112C8"/>
    <w:rsid w:val="00D42A5F"/>
    <w:rsid w:val="00D508AD"/>
    <w:rsid w:val="00D76EF9"/>
    <w:rsid w:val="00D83C58"/>
    <w:rsid w:val="00D86AC5"/>
    <w:rsid w:val="00DA60A4"/>
    <w:rsid w:val="00DB1B42"/>
    <w:rsid w:val="00DB2A99"/>
    <w:rsid w:val="00DC324A"/>
    <w:rsid w:val="00DF0CF3"/>
    <w:rsid w:val="00E04F83"/>
    <w:rsid w:val="00E41E25"/>
    <w:rsid w:val="00E706F5"/>
    <w:rsid w:val="00E730C3"/>
    <w:rsid w:val="00E91AC2"/>
    <w:rsid w:val="00EB5226"/>
    <w:rsid w:val="00ED2D97"/>
    <w:rsid w:val="00F02776"/>
    <w:rsid w:val="00F05EC7"/>
    <w:rsid w:val="00F307A5"/>
    <w:rsid w:val="00F43786"/>
    <w:rsid w:val="00F45718"/>
    <w:rsid w:val="00F720B9"/>
    <w:rsid w:val="00F72A78"/>
    <w:rsid w:val="00F905DA"/>
    <w:rsid w:val="00FA15B7"/>
    <w:rsid w:val="00FB1DC0"/>
    <w:rsid w:val="00FD01E7"/>
    <w:rsid w:val="5983EBF5"/>
    <w:rsid w:val="5D50CB9C"/>
    <w:rsid w:val="5ECEB97A"/>
    <w:rsid w:val="6DFDC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57D31C"/>
  <w15:chartTrackingRefBased/>
  <w15:docId w15:val="{71F394AB-0CD4-4727-A197-96805C000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5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5E87"/>
    <w:pPr>
      <w:ind w:left="720"/>
      <w:contextualSpacing/>
    </w:pPr>
  </w:style>
  <w:style w:type="character" w:styleId="Hyperlink">
    <w:name w:val="Hyperlink"/>
    <w:uiPriority w:val="99"/>
    <w:unhideWhenUsed/>
    <w:rsid w:val="004E6CAF"/>
    <w:rPr>
      <w:color w:val="0000FF"/>
      <w:u w:val="single"/>
    </w:rPr>
  </w:style>
  <w:style w:type="paragraph" w:styleId="Header">
    <w:name w:val="header"/>
    <w:basedOn w:val="Normal"/>
    <w:link w:val="HeaderChar"/>
    <w:uiPriority w:val="99"/>
    <w:unhideWhenUsed/>
    <w:rsid w:val="004E6C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CAF"/>
  </w:style>
  <w:style w:type="paragraph" w:styleId="Footer">
    <w:name w:val="footer"/>
    <w:basedOn w:val="Normal"/>
    <w:link w:val="FooterChar"/>
    <w:uiPriority w:val="99"/>
    <w:unhideWhenUsed/>
    <w:rsid w:val="004E6C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6CAF"/>
  </w:style>
  <w:style w:type="character" w:styleId="UnresolvedMention">
    <w:name w:val="Unresolved Mention"/>
    <w:uiPriority w:val="99"/>
    <w:semiHidden/>
    <w:unhideWhenUsed/>
    <w:rsid w:val="00F05EC7"/>
    <w:rPr>
      <w:color w:val="605E5C"/>
      <w:shd w:val="clear" w:color="auto" w:fill="E1DFDD"/>
    </w:rPr>
  </w:style>
  <w:style w:type="paragraph" w:styleId="NormalWeb">
    <w:name w:val="Normal (Web)"/>
    <w:basedOn w:val="Normal"/>
    <w:uiPriority w:val="99"/>
    <w:unhideWhenUsed/>
    <w:rsid w:val="005E7C92"/>
    <w:pPr>
      <w:spacing w:before="100" w:beforeAutospacing="1" w:after="100" w:afterAutospacing="1" w:line="240" w:lineRule="auto"/>
    </w:pPr>
    <w:rPr>
      <w:rFonts w:ascii="Times New Roman" w:eastAsia="Times New Roman" w:hAnsi="Times New Roman"/>
      <w:sz w:val="24"/>
      <w:szCs w:val="24"/>
    </w:rPr>
  </w:style>
  <w:style w:type="paragraph" w:styleId="CommentText">
    <w:name w:val="annotation text"/>
    <w:basedOn w:val="Normal"/>
    <w:link w:val="CommentTextChar"/>
    <w:uiPriority w:val="99"/>
    <w:semiHidden/>
    <w:unhideWhenUsed/>
    <w:rsid w:val="006A01C9"/>
    <w:pPr>
      <w:spacing w:after="0" w:line="240" w:lineRule="auto"/>
    </w:pPr>
    <w:rPr>
      <w:rFonts w:ascii="Cambria" w:eastAsia="Cambria" w:hAnsi="Cambria"/>
      <w:sz w:val="20"/>
      <w:szCs w:val="20"/>
    </w:rPr>
  </w:style>
  <w:style w:type="character" w:customStyle="1" w:styleId="CommentTextChar">
    <w:name w:val="Comment Text Char"/>
    <w:basedOn w:val="DefaultParagraphFont"/>
    <w:link w:val="CommentText"/>
    <w:uiPriority w:val="99"/>
    <w:semiHidden/>
    <w:rsid w:val="006A01C9"/>
    <w:rPr>
      <w:rFonts w:ascii="Cambria" w:eastAsia="Cambria" w:hAnsi="Cambria"/>
    </w:rPr>
  </w:style>
  <w:style w:type="character" w:styleId="CommentReference">
    <w:name w:val="annotation reference"/>
    <w:basedOn w:val="DefaultParagraphFont"/>
    <w:uiPriority w:val="99"/>
    <w:semiHidden/>
    <w:unhideWhenUsed/>
    <w:rsid w:val="006A01C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771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FF080081D965A439B9AA71B238D6BA1" ma:contentTypeVersion="12" ma:contentTypeDescription="Create a new document." ma:contentTypeScope="" ma:versionID="69e33ab0dd0dd3263a07482d114e2e18">
  <xsd:schema xmlns:xsd="http://www.w3.org/2001/XMLSchema" xmlns:xs="http://www.w3.org/2001/XMLSchema" xmlns:p="http://schemas.microsoft.com/office/2006/metadata/properties" xmlns:ns2="a180d805-d66e-4f95-ae93-da05b3e7e6ea" xmlns:ns3="53c6a775-c6b6-45af-bea4-4e3380e116b0" targetNamespace="http://schemas.microsoft.com/office/2006/metadata/properties" ma:root="true" ma:fieldsID="900aae52446306e807794e8786f153d5" ns2:_="" ns3:_="">
    <xsd:import namespace="a180d805-d66e-4f95-ae93-da05b3e7e6ea"/>
    <xsd:import namespace="53c6a775-c6b6-45af-bea4-4e3380e116b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80d805-d66e-4f95-ae93-da05b3e7e6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ffa898e-8245-44e3-bc11-32132ece9522"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c6a775-c6b6-45af-bea4-4e3380e116b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6b741b3-f0c3-456c-a4e5-d08d296fcd47}" ma:internalName="TaxCatchAll" ma:showField="CatchAllData" ma:web="53c6a775-c6b6-45af-bea4-4e3380e116b0">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3c6a775-c6b6-45af-bea4-4e3380e116b0" xsi:nil="true"/>
    <lcf76f155ced4ddcb4097134ff3c332f xmlns="a180d805-d66e-4f95-ae93-da05b3e7e6e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9950D30-6E6D-41D2-A426-A32DDFDF953D}">
  <ds:schemaRefs>
    <ds:schemaRef ds:uri="http://schemas.microsoft.com/sharepoint/v3/contenttype/forms"/>
  </ds:schemaRefs>
</ds:datastoreItem>
</file>

<file path=customXml/itemProps2.xml><?xml version="1.0" encoding="utf-8"?>
<ds:datastoreItem xmlns:ds="http://schemas.openxmlformats.org/officeDocument/2006/customXml" ds:itemID="{BD2CEA1E-FC29-4346-A81A-62358E460147}">
  <ds:schemaRefs>
    <ds:schemaRef ds:uri="http://schemas.openxmlformats.org/officeDocument/2006/bibliography"/>
  </ds:schemaRefs>
</ds:datastoreItem>
</file>

<file path=customXml/itemProps3.xml><?xml version="1.0" encoding="utf-8"?>
<ds:datastoreItem xmlns:ds="http://schemas.openxmlformats.org/officeDocument/2006/customXml" ds:itemID="{F1EB597B-61E6-4D19-B1CC-699ED80D7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80d805-d66e-4f95-ae93-da05b3e7e6ea"/>
    <ds:schemaRef ds:uri="53c6a775-c6b6-45af-bea4-4e3380e116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B41A54-360D-4754-8320-3DD1E2BE6EA2}">
  <ds:schemaRefs>
    <ds:schemaRef ds:uri="http://schemas.microsoft.com/office/2006/metadata/properties"/>
    <ds:schemaRef ds:uri="http://schemas.microsoft.com/office/infopath/2007/PartnerControls"/>
    <ds:schemaRef ds:uri="53c6a775-c6b6-45af-bea4-4e3380e116b0"/>
    <ds:schemaRef ds:uri="a180d805-d66e-4f95-ae93-da05b3e7e6e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243</Words>
  <Characters>1481</Characters>
  <Application>Microsoft Office Word</Application>
  <DocSecurity>0</DocSecurity>
  <Lines>42</Lines>
  <Paragraphs>6</Paragraphs>
  <ScaleCrop>false</ScaleCrop>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 Kuehn</dc:creator>
  <cp:keywords/>
  <dc:description/>
  <cp:lastModifiedBy>Peggy Jo Archer</cp:lastModifiedBy>
  <cp:revision>4</cp:revision>
  <cp:lastPrinted>2021-03-11T20:55:00Z</cp:lastPrinted>
  <dcterms:created xsi:type="dcterms:W3CDTF">2025-01-06T15:41:00Z</dcterms:created>
  <dcterms:modified xsi:type="dcterms:W3CDTF">2025-01-06T15:42:00Z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0x010100EFF080081D965A439B9AA71B238D6BA1</vt:lpwstr>
  </property>
  <property fmtid="{D5CDD505-2E9C-101B-9397-08002B2CF9AE}" pid="3" name="Order">
    <vt:r8>6400</vt:r8>
  </property>
  <property fmtid="{D5CDD505-2E9C-101B-9397-08002B2CF9AE}" pid="4" name="xd_Signature">
    <vt:bool>false</vt:bool>
  </property>
  <property fmtid="{D5CDD505-2E9C-101B-9397-08002B2CF9AE}" pid="5" name="_ColorTag">
    <vt:lpwstr/>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ColorHex">
    <vt:lpwstr/>
  </property>
  <property fmtid="{D5CDD505-2E9C-101B-9397-08002B2CF9AE}" pid="10" name="_Emoji">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y fmtid="{D5CDD505-2E9C-101B-9397-08002B2CF9AE}" pid="14" name="GrammarlyDocumentId">
    <vt:lpwstr>99ab38fd4d1e3523a752eb35681dd21911593849d81927348d145538bbdb8770</vt:lpwstr>
  </property>
</Properties>
</file>